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D66F7" w:rsidRPr="00686D7B" w:rsidTr="002D66F7">
        <w:tc>
          <w:tcPr>
            <w:tcW w:w="5000" w:type="pct"/>
            <w:hideMark/>
          </w:tcPr>
          <w:p w:rsidR="002D66F7" w:rsidRPr="00686D7B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</w:t>
            </w:r>
          </w:p>
          <w:p w:rsidR="002D66F7" w:rsidRPr="00686D7B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Наказ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керівника</w:t>
            </w:r>
            <w:proofErr w:type="spellEnd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апарату</w:t>
            </w:r>
            <w:proofErr w:type="spellEnd"/>
          </w:p>
          <w:p w:rsidR="002D66F7" w:rsidRPr="00686D7B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Хмельницького</w:t>
            </w:r>
            <w:proofErr w:type="spellEnd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окружного</w:t>
            </w:r>
          </w:p>
          <w:p w:rsidR="002D66F7" w:rsidRPr="00686D7B" w:rsidRDefault="00686D7B" w:rsidP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D24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  <w:r w:rsidR="00D910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24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6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серпня</w:t>
            </w:r>
            <w:proofErr w:type="spellEnd"/>
            <w:r w:rsidR="00416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2019 року №</w:t>
            </w:r>
            <w:r w:rsidR="00D24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1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  <w:r w:rsidR="002D66F7"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900CA"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</w:p>
          <w:p w:rsidR="002D66F7" w:rsidRPr="00686D7B" w:rsidRDefault="002D66F7" w:rsidP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91060" w:rsidRDefault="002D66F7" w:rsidP="002D66F7">
      <w:pPr>
        <w:jc w:val="center"/>
        <w:rPr>
          <w:rFonts w:eastAsia="Calibri"/>
          <w:b/>
          <w:color w:val="000000" w:themeColor="text1"/>
        </w:rPr>
      </w:pPr>
      <w:bookmarkStart w:id="0" w:name="n627"/>
      <w:bookmarkEnd w:id="0"/>
      <w:r w:rsidRPr="00686D7B">
        <w:rPr>
          <w:rFonts w:eastAsia="Times New Roman"/>
          <w:b/>
          <w:bCs/>
          <w:color w:val="000000"/>
        </w:rPr>
        <w:t>УМОВИ </w:t>
      </w:r>
      <w:r w:rsidRPr="00686D7B">
        <w:rPr>
          <w:rFonts w:eastAsia="Times New Roman"/>
          <w:color w:val="000000"/>
        </w:rPr>
        <w:br/>
      </w:r>
      <w:r w:rsidRPr="00686D7B">
        <w:rPr>
          <w:rFonts w:eastAsia="Times New Roman"/>
          <w:b/>
          <w:bCs/>
          <w:color w:val="000000"/>
        </w:rPr>
        <w:t xml:space="preserve">проведення конкурсу </w:t>
      </w:r>
      <w:r w:rsidRPr="00686D7B">
        <w:rPr>
          <w:rFonts w:eastAsia="Calibri"/>
          <w:b/>
          <w:color w:val="000000" w:themeColor="text1"/>
        </w:rPr>
        <w:t xml:space="preserve">на зайняття  вакантної посади державної служби категорії «В» - </w:t>
      </w:r>
      <w:r w:rsidR="00D91060">
        <w:rPr>
          <w:rFonts w:eastAsia="Calibri"/>
          <w:b/>
          <w:color w:val="000000" w:themeColor="text1"/>
        </w:rPr>
        <w:t>старшого судового розпорядника</w:t>
      </w:r>
    </w:p>
    <w:p w:rsidR="002D66F7" w:rsidRPr="00686D7B" w:rsidRDefault="002D66F7" w:rsidP="002D66F7">
      <w:pPr>
        <w:jc w:val="center"/>
        <w:rPr>
          <w:rFonts w:eastAsia="Calibri"/>
          <w:b/>
          <w:color w:val="000000" w:themeColor="text1"/>
        </w:rPr>
      </w:pPr>
      <w:r w:rsidRPr="00686D7B">
        <w:rPr>
          <w:rFonts w:eastAsia="Calibri"/>
          <w:b/>
          <w:color w:val="000000" w:themeColor="text1"/>
        </w:rPr>
        <w:t xml:space="preserve"> відділу </w:t>
      </w:r>
      <w:r w:rsidR="009172DB" w:rsidRPr="00686D7B">
        <w:rPr>
          <w:rFonts w:eastAsia="Calibri"/>
          <w:b/>
          <w:color w:val="000000" w:themeColor="text1"/>
        </w:rPr>
        <w:t>забезпечення розгляду адміністративних справ</w:t>
      </w:r>
      <w:r w:rsidRPr="00686D7B">
        <w:rPr>
          <w:rFonts w:eastAsia="Calibri"/>
          <w:b/>
          <w:color w:val="000000" w:themeColor="text1"/>
        </w:rPr>
        <w:t xml:space="preserve"> </w:t>
      </w:r>
    </w:p>
    <w:p w:rsidR="002D66F7" w:rsidRPr="00686D7B" w:rsidRDefault="002D66F7" w:rsidP="002D66F7">
      <w:pPr>
        <w:jc w:val="center"/>
        <w:rPr>
          <w:rFonts w:eastAsia="Calibri"/>
          <w:b/>
          <w:color w:val="000000" w:themeColor="text1"/>
        </w:rPr>
      </w:pPr>
      <w:r w:rsidRPr="00686D7B">
        <w:rPr>
          <w:rFonts w:eastAsia="Calibri"/>
          <w:b/>
          <w:color w:val="000000" w:themeColor="text1"/>
        </w:rPr>
        <w:t>Хмельницького окружного адміністративного суду</w:t>
      </w:r>
    </w:p>
    <w:p w:rsidR="002D66F7" w:rsidRPr="00686D7B" w:rsidRDefault="002D66F7" w:rsidP="002D66F7">
      <w:pPr>
        <w:jc w:val="center"/>
        <w:rPr>
          <w:rFonts w:eastAsia="Calibri"/>
          <w:b/>
          <w:color w:val="000000" w:themeColor="text1"/>
        </w:rPr>
      </w:pPr>
      <w:r w:rsidRPr="00686D7B">
        <w:rPr>
          <w:rFonts w:eastAsia="Calibri"/>
          <w:b/>
          <w:color w:val="000000" w:themeColor="text1"/>
        </w:rPr>
        <w:t xml:space="preserve">(1 посада)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115"/>
        <w:gridCol w:w="5991"/>
      </w:tblGrid>
      <w:tr w:rsidR="002D66F7" w:rsidRPr="00686D7B" w:rsidTr="00621034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bookmarkStart w:id="1" w:name="n766"/>
            <w:bookmarkEnd w:id="1"/>
            <w:proofErr w:type="spellStart"/>
            <w:r w:rsidRPr="00686D7B">
              <w:rPr>
                <w:rFonts w:eastAsia="Times New Roman"/>
                <w:b/>
                <w:lang w:val="en-US"/>
              </w:rPr>
              <w:t>Загальні</w:t>
            </w:r>
            <w:proofErr w:type="spellEnd"/>
            <w:r w:rsidRPr="00686D7B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b/>
                <w:lang w:val="en-US"/>
              </w:rPr>
              <w:t>умови</w:t>
            </w:r>
            <w:proofErr w:type="spellEnd"/>
          </w:p>
        </w:tc>
      </w:tr>
      <w:tr w:rsidR="002D66F7" w:rsidRPr="00686D7B" w:rsidTr="00621034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 w:rsidRPr="00686D7B">
              <w:rPr>
                <w:rFonts w:eastAsia="Times New Roman"/>
                <w:lang w:val="en-US"/>
              </w:rPr>
              <w:t>Посадові</w:t>
            </w:r>
            <w:proofErr w:type="spellEnd"/>
            <w:r w:rsidRPr="00686D7B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en-US"/>
              </w:rPr>
              <w:t>обов’язки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631F" w:rsidRDefault="00F34DED" w:rsidP="00F34DED">
            <w:r w:rsidRPr="009452BF">
              <w:t>1. Під керівництвом начальника відділу організовує та планує роботу судових розпорядників.</w:t>
            </w:r>
          </w:p>
          <w:p w:rsidR="00F34DED" w:rsidRPr="009452BF" w:rsidRDefault="00F34DED" w:rsidP="00F34DED">
            <w:r w:rsidRPr="009452BF">
              <w:t>2. Розподіляє обов’язки між судовими розпорядниками та здійснює контроль за виконанням розпоряджень головуючого у справі.</w:t>
            </w:r>
          </w:p>
          <w:p w:rsidR="00F34DED" w:rsidRPr="009452BF" w:rsidRDefault="00F34DED" w:rsidP="00F34DED">
            <w:r w:rsidRPr="009452BF">
              <w:t>3. Організовує забезпечення готовності до розгляду справи зали судового засідання, іншого приміщення у разі вчинення окремої процесуальної дії поза залою судового засідання, взаємодіє з працівниками інших відділів суду з питань підготовки залу до розгляду справи.</w:t>
            </w:r>
          </w:p>
          <w:p w:rsidR="00F34DED" w:rsidRPr="009452BF" w:rsidRDefault="00F34DED" w:rsidP="00F34DED">
            <w:r w:rsidRPr="009452BF">
              <w:t>4. Проводить інструктаж судових розпорядників перед початком судового засідання з роз’ясненням дій кожного з них, з урахуванням особливостей справи.</w:t>
            </w:r>
          </w:p>
          <w:p w:rsidR="00F34DED" w:rsidRPr="009452BF" w:rsidRDefault="00F34DED" w:rsidP="00F34DED">
            <w:r w:rsidRPr="009452BF">
              <w:t>5. У разі необхідності організовує взаємодію  із Службою судової охорони /підрозділами Національної поліції України чи Національної гвардії України/ з питань спільних дій щодо підтримання громадського порядку в приміщенні суду та в залі судового засідання.</w:t>
            </w:r>
          </w:p>
          <w:p w:rsidR="00F34DED" w:rsidRPr="009452BF" w:rsidRDefault="00F34DED" w:rsidP="00F34DED">
            <w:r w:rsidRPr="009452BF">
              <w:t>6. Вживає заходи щодо створення безпечних умов для роботи судових розпорядників та вносить пропозиції начальнику відділу.</w:t>
            </w:r>
          </w:p>
          <w:p w:rsidR="00F34DED" w:rsidRPr="009452BF" w:rsidRDefault="00F34DED" w:rsidP="00F34DED">
            <w:r w:rsidRPr="009452BF">
              <w:t>7. Під час забезпечення заходів щодо підготовки та проведення судового засідання безпосередньо виконує обов’язки судового розпорядника, передбачені відповідною посадовою інструкцією.</w:t>
            </w:r>
          </w:p>
          <w:p w:rsidR="00F34DED" w:rsidRPr="009452BF" w:rsidRDefault="00F34DED" w:rsidP="00F34DED">
            <w:r w:rsidRPr="009452BF">
              <w:t>8. Виконує інші розпорядження головуючого щодо забезпечення належних умов для проведення судового засідання, доручення начальника відділу, що стосуються забезпечення роботи судових розпорядників та належних умов для проведення судового засідання.</w:t>
            </w:r>
          </w:p>
          <w:p w:rsidR="00F34DED" w:rsidRPr="009452BF" w:rsidRDefault="00F34DED" w:rsidP="00F34DED">
            <w:r w:rsidRPr="009452BF">
              <w:t>9. Забезпечує конфіденційність інформації, яка стала відома у ході судового розгляду справи.</w:t>
            </w:r>
          </w:p>
          <w:p w:rsidR="00F34DED" w:rsidRPr="009452BF" w:rsidRDefault="00F34DED" w:rsidP="00F34DED">
            <w:bookmarkStart w:id="2" w:name="n114"/>
            <w:bookmarkEnd w:id="2"/>
            <w:r w:rsidRPr="009452BF">
              <w:t>10. Дотримуватися</w:t>
            </w:r>
            <w:r w:rsidR="008E631F">
              <w:t xml:space="preserve"> Конституції </w:t>
            </w:r>
            <w:r w:rsidRPr="009452BF">
              <w:t xml:space="preserve">та законів України, діяти лише на підставі, в межах повноважень та у спосіб, що передбачені Конституцією та законами України; </w:t>
            </w:r>
            <w:bookmarkStart w:id="3" w:name="n115"/>
            <w:bookmarkEnd w:id="3"/>
            <w:r w:rsidRPr="009452BF">
              <w:t>дотримуватися принципів державної служби та правил етичної поведінки.</w:t>
            </w:r>
          </w:p>
          <w:p w:rsidR="00F34DED" w:rsidRPr="009452BF" w:rsidRDefault="00F34DED" w:rsidP="00F34DED">
            <w:bookmarkStart w:id="4" w:name="n116"/>
            <w:bookmarkEnd w:id="4"/>
            <w:r w:rsidRPr="009452BF">
              <w:t xml:space="preserve">11. Поважати гідність людини, не допускати порушення прав і свобод людини та громадянина, </w:t>
            </w:r>
            <w:bookmarkStart w:id="5" w:name="n117"/>
            <w:bookmarkEnd w:id="5"/>
            <w:r w:rsidRPr="009452BF">
              <w:t xml:space="preserve">з повагою </w:t>
            </w:r>
            <w:r w:rsidRPr="009452BF">
              <w:lastRenderedPageBreak/>
              <w:t>ставитися до державних символів України.</w:t>
            </w:r>
          </w:p>
          <w:p w:rsidR="00F34DED" w:rsidRPr="009452BF" w:rsidRDefault="00F34DED" w:rsidP="00F34DED">
            <w:bookmarkStart w:id="6" w:name="n118"/>
            <w:bookmarkEnd w:id="6"/>
            <w:r w:rsidRPr="009452BF">
              <w:t>12. Використовувати державну мову під час виконання своїх посадових обов’язків, не допускати дискримінацію державної мови і протидіяти можливим спробам її дискримінації.</w:t>
            </w:r>
          </w:p>
          <w:p w:rsidR="00F34DED" w:rsidRPr="009452BF" w:rsidRDefault="00F34DED" w:rsidP="00F34DED">
            <w:bookmarkStart w:id="7" w:name="n119"/>
            <w:bookmarkEnd w:id="7"/>
            <w:r w:rsidRPr="009452BF">
              <w:t>13. Забезпечувати в межах наданих повноважень ефективне виконання завдань і функцій державного органу.</w:t>
            </w:r>
          </w:p>
          <w:p w:rsidR="00F34DED" w:rsidRPr="009452BF" w:rsidRDefault="00F34DED" w:rsidP="00F34DED">
            <w:bookmarkStart w:id="8" w:name="n120"/>
            <w:bookmarkEnd w:id="8"/>
            <w:r w:rsidRPr="009452BF">
              <w:t xml:space="preserve">14. Сумлінно і професійно виконувати свої посадові обов’язки, </w:t>
            </w:r>
            <w:bookmarkStart w:id="9" w:name="n121"/>
            <w:bookmarkEnd w:id="9"/>
            <w:r w:rsidRPr="009452BF">
              <w:t>виконувати рішення державних органів, накази (розпорядження), доручення керівників, надані на підставі та у межах повноважень, передбачених Конституцією та законами України;</w:t>
            </w:r>
          </w:p>
          <w:p w:rsidR="00F34DED" w:rsidRPr="009452BF" w:rsidRDefault="00F34DED" w:rsidP="00F34DED">
            <w:bookmarkStart w:id="10" w:name="n122"/>
            <w:bookmarkEnd w:id="10"/>
            <w:r w:rsidRPr="009452BF">
              <w:t xml:space="preserve">15. Додержуватися вимог законодавства у сфері запобігання корупції, </w:t>
            </w:r>
            <w:bookmarkStart w:id="11" w:name="n123"/>
            <w:bookmarkEnd w:id="11"/>
            <w:r w:rsidRPr="009452BF">
              <w:t>запобігати виникненню реального, потенційного конфлікту інтересів під час проходження державної служби;</w:t>
            </w:r>
          </w:p>
          <w:p w:rsidR="00F34DED" w:rsidRPr="009452BF" w:rsidRDefault="00F34DED" w:rsidP="00F34DED">
            <w:bookmarkStart w:id="12" w:name="n124"/>
            <w:bookmarkEnd w:id="12"/>
            <w:r w:rsidRPr="009452BF">
              <w:t xml:space="preserve">16. Постійно підвищувати рівень своєї професійної компетентності та удосконалювати організацію службової діяльності, </w:t>
            </w:r>
            <w:bookmarkStart w:id="13" w:name="n125"/>
            <w:bookmarkEnd w:id="13"/>
            <w:r w:rsidRPr="009452BF">
              <w:t>зберігати державну таємницю та персональні дані осіб, що стали йому відомі у зв’язку з виконанням посадових обов’язків, а також іншу інформацію, яка відповідно до закону не підлягає розголошенню;</w:t>
            </w:r>
          </w:p>
          <w:p w:rsidR="00F34DED" w:rsidRPr="009452BF" w:rsidRDefault="00F34DED" w:rsidP="00F34DED">
            <w:bookmarkStart w:id="14" w:name="n126"/>
            <w:bookmarkEnd w:id="14"/>
            <w:r w:rsidRPr="009452BF">
              <w:t>17. Надавати публічну інформацію в межах, визначених законом.</w:t>
            </w:r>
          </w:p>
          <w:p w:rsidR="008E631F" w:rsidRDefault="00F34DED" w:rsidP="00F34DED">
            <w:r w:rsidRPr="009452BF">
              <w:t>18. Дотримуватись правил та норми охорони праці, протипожежного та цивільного захисту населення; бережливо ставитися до майна суду, яким він користується в процесі роботи та/або має доступ до нього та запобігати заподіянню шкоди.</w:t>
            </w:r>
          </w:p>
          <w:p w:rsidR="00F34DED" w:rsidRPr="009452BF" w:rsidRDefault="00F34DED" w:rsidP="00F34DED">
            <w:r w:rsidRPr="009452BF">
              <w:t>19. Дотримуватися правил внутрішнього трудового розпорядку і службової дисципліни, виконувати інші доручення начальника відділу, керівника апарату суду, що належать до питань роботи відділу.</w:t>
            </w:r>
          </w:p>
          <w:p w:rsidR="004B7DFB" w:rsidRPr="00686D7B" w:rsidRDefault="00F34DED" w:rsidP="00F34DED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52BF">
              <w:rPr>
                <w:rFonts w:ascii="Times New Roman" w:hAnsi="Times New Roman"/>
                <w:sz w:val="24"/>
                <w:szCs w:val="24"/>
                <w:lang w:val="uk-UA"/>
              </w:rPr>
              <w:t>20. Отримує доступ до автоматизованої системи документообігу суду відповідно до покладених обов'язків.</w:t>
            </w:r>
          </w:p>
        </w:tc>
      </w:tr>
      <w:tr w:rsidR="002D66F7" w:rsidRPr="00686D7B" w:rsidTr="00621034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 w:rsidRPr="00686D7B">
              <w:rPr>
                <w:rFonts w:eastAsia="Times New Roman"/>
                <w:lang w:val="en-US"/>
              </w:rPr>
              <w:lastRenderedPageBreak/>
              <w:t>Умови</w:t>
            </w:r>
            <w:proofErr w:type="spellEnd"/>
            <w:r w:rsidRPr="00686D7B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en-US"/>
              </w:rPr>
              <w:t>оплати</w:t>
            </w:r>
            <w:proofErr w:type="spellEnd"/>
            <w:r w:rsidRPr="00686D7B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en-US"/>
              </w:rPr>
              <w:t>праці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098F" w:rsidRPr="00686D7B" w:rsidRDefault="00C84C17" w:rsidP="0087098F">
            <w:pPr>
              <w:spacing w:before="80" w:after="80"/>
              <w:jc w:val="both"/>
              <w:rPr>
                <w:bCs/>
              </w:rPr>
            </w:pPr>
            <w:r>
              <w:rPr>
                <w:bCs/>
              </w:rPr>
              <w:t>1)п</w:t>
            </w:r>
            <w:r w:rsidR="0087098F" w:rsidRPr="00686D7B">
              <w:rPr>
                <w:bCs/>
              </w:rPr>
              <w:t xml:space="preserve">осадовий оклад – </w:t>
            </w:r>
            <w:r w:rsidR="002C0D1F">
              <w:rPr>
                <w:bCs/>
              </w:rPr>
              <w:t>4690</w:t>
            </w:r>
            <w:r w:rsidR="0087098F" w:rsidRPr="00686D7B">
              <w:rPr>
                <w:bCs/>
              </w:rPr>
              <w:t xml:space="preserve"> гривень;</w:t>
            </w:r>
          </w:p>
          <w:p w:rsidR="00C84C17" w:rsidRPr="00627804" w:rsidRDefault="00C84C17" w:rsidP="00C84C1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за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вислугу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державній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службі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відсотків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посадового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окладу державного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службовця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кожний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календарний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стажу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, але не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відсотків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посадового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окладу;</w:t>
            </w:r>
          </w:p>
          <w:p w:rsidR="00C84C17" w:rsidRPr="00627804" w:rsidRDefault="00C84C17" w:rsidP="00C84C1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3)надбавка до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посадового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окладу за ранг - 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до постанови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2017 року № 15 «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» (в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редакції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постанови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6 лютого 2019 р. № 102);</w:t>
            </w:r>
          </w:p>
          <w:p w:rsidR="00C84C17" w:rsidRPr="00627804" w:rsidRDefault="00C84C17" w:rsidP="00C84C1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доплати та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52 Закону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службу»;</w:t>
            </w:r>
          </w:p>
          <w:p w:rsidR="002D66F7" w:rsidRPr="00C84C17" w:rsidRDefault="00C84C17" w:rsidP="00C84C17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додаткові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стимулюючі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виплати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вигляді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надбавки за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інтенсивність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надбавки за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особливо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важливої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Положення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застосування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стимулюючих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виплат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державним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службовцям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постановою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січня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2017 року № 15 (в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редакції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постанови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лютого 2019 р. № 102).</w:t>
            </w:r>
          </w:p>
        </w:tc>
      </w:tr>
      <w:tr w:rsidR="002D66F7" w:rsidRPr="00686D7B" w:rsidTr="00621034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 w:rsidRPr="00686D7B">
              <w:rPr>
                <w:rFonts w:eastAsia="Times New Roman"/>
                <w:lang w:val="ru-RU"/>
              </w:rPr>
              <w:lastRenderedPageBreak/>
              <w:t>Інформація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про </w:t>
            </w:r>
            <w:proofErr w:type="spellStart"/>
            <w:r w:rsidRPr="00686D7B">
              <w:rPr>
                <w:rFonts w:eastAsia="Times New Roman"/>
                <w:lang w:val="ru-RU"/>
              </w:rPr>
              <w:t>строковість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чи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безстроковість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призначення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на посаду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4B7DFB" w:rsidP="00A900C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r w:rsidRPr="00686D7B">
              <w:t>Безстроково</w:t>
            </w:r>
          </w:p>
        </w:tc>
      </w:tr>
      <w:tr w:rsidR="002D66F7" w:rsidRPr="00686D7B" w:rsidTr="00621034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 w:rsidRPr="00686D7B">
              <w:rPr>
                <w:rFonts w:eastAsia="Times New Roman"/>
                <w:lang w:val="ru-RU"/>
              </w:rPr>
              <w:t>Перелік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документів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, </w:t>
            </w:r>
            <w:proofErr w:type="spellStart"/>
            <w:r w:rsidRPr="00686D7B">
              <w:rPr>
                <w:rFonts w:eastAsia="Times New Roman"/>
                <w:lang w:val="ru-RU"/>
              </w:rPr>
              <w:t>необхідних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 w:rsidRPr="00686D7B">
              <w:rPr>
                <w:rFonts w:eastAsia="Times New Roman"/>
                <w:lang w:val="ru-RU"/>
              </w:rPr>
              <w:t>участі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в </w:t>
            </w:r>
            <w:proofErr w:type="spellStart"/>
            <w:r w:rsidRPr="00686D7B">
              <w:rPr>
                <w:rFonts w:eastAsia="Times New Roman"/>
                <w:lang w:val="ru-RU"/>
              </w:rPr>
              <w:t>конкурсі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, та строк </w:t>
            </w:r>
            <w:proofErr w:type="spellStart"/>
            <w:r w:rsidRPr="00686D7B">
              <w:rPr>
                <w:rFonts w:eastAsia="Times New Roman"/>
                <w:lang w:val="ru-RU"/>
              </w:rPr>
              <w:t>їх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подання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098F" w:rsidRPr="00686D7B" w:rsidRDefault="0087098F" w:rsidP="0087098F">
            <w:pPr>
              <w:jc w:val="both"/>
            </w:pPr>
            <w:r w:rsidRPr="00686D7B">
              <w:t>1)копія паспорта громадянина України;</w:t>
            </w:r>
          </w:p>
          <w:p w:rsidR="0087098F" w:rsidRPr="00686D7B" w:rsidRDefault="0087098F" w:rsidP="0087098F">
            <w:pPr>
              <w:jc w:val="both"/>
            </w:pPr>
            <w:r w:rsidRPr="00686D7B">
              <w:t>2)письмова заява про участь у конкурсі із зазначенням основних мотивів щодо заміщення посади державної служби, до якої додається резюме у довільній формі;</w:t>
            </w:r>
          </w:p>
          <w:p w:rsidR="0087098F" w:rsidRPr="00686D7B" w:rsidRDefault="0087098F" w:rsidP="0087098F">
            <w:pPr>
              <w:jc w:val="both"/>
            </w:pPr>
            <w:r w:rsidRPr="00686D7B">
              <w:t>3)письмова заява, у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87098F" w:rsidRPr="00686D7B" w:rsidRDefault="0087098F" w:rsidP="0087098F">
            <w:pPr>
              <w:jc w:val="both"/>
            </w:pPr>
            <w:r w:rsidRPr="00686D7B">
              <w:t>4)копія (копії) документа (документів) про освіту;</w:t>
            </w:r>
          </w:p>
          <w:p w:rsidR="0087098F" w:rsidRPr="00686D7B" w:rsidRDefault="0087098F" w:rsidP="0087098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)оригінал посвідчення атестації щодо вільного володіння державною мовою</w:t>
            </w:r>
            <w:r w:rsidRPr="00686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разі подання документів для участі у конкурсі через Єдиний портал вакансій державної служби НАДС подається копія такого посвідчення, а оригінал обов’язково пред’являється до проходження тестування</w:t>
            </w:r>
            <w:r w:rsidRPr="00686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7098F" w:rsidRPr="00686D7B" w:rsidRDefault="0087098F" w:rsidP="0087098F">
            <w:pPr>
              <w:jc w:val="both"/>
            </w:pPr>
            <w:r w:rsidRPr="00686D7B">
              <w:t>6)заповнена особова картка встановленого зразка;</w:t>
            </w:r>
          </w:p>
          <w:p w:rsidR="0087098F" w:rsidRPr="00686D7B" w:rsidRDefault="0087098F" w:rsidP="0087098F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)декларація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сайті НАЗК).</w:t>
            </w:r>
          </w:p>
          <w:p w:rsidR="005621BB" w:rsidRPr="00686D7B" w:rsidRDefault="005621BB" w:rsidP="005621BB">
            <w:pPr>
              <w:pStyle w:val="a4"/>
              <w:spacing w:line="254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Примітка 1.</w:t>
            </w:r>
            <w:r w:rsidRPr="00686D7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Декларація особи, уповноваженої на виконання функцій держави або місцевого самоврядування, за 2018 рік, надається у вигляді роздрукованого примірника заповненої декларації на офіційному веб-сайті НАЗК.   </w:t>
            </w:r>
          </w:p>
          <w:p w:rsidR="005621BB" w:rsidRPr="00686D7B" w:rsidRDefault="005621BB" w:rsidP="005621BB">
            <w:pPr>
              <w:pStyle w:val="a4"/>
              <w:spacing w:line="254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Примітка 2</w:t>
            </w:r>
            <w:r w:rsidRPr="00686D7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 У разі подання документів для участі у конкурсі особисто або поштою заяви, зазначені у пунктах 2 і 3, пишуться власноручно.</w:t>
            </w:r>
          </w:p>
          <w:p w:rsidR="00A900CA" w:rsidRPr="00686D7B" w:rsidRDefault="002D66F7" w:rsidP="002C0D1F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Строк </w:t>
            </w:r>
            <w:proofErr w:type="spellStart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подання</w:t>
            </w:r>
            <w:proofErr w:type="spellEnd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документів</w:t>
            </w:r>
            <w:proofErr w:type="spellEnd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900CA" w:rsidRPr="00686D7B" w:rsidRDefault="002C0D1F" w:rsidP="002C0D1F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87098F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календарних</w:t>
            </w:r>
            <w:proofErr w:type="spellEnd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днів</w:t>
            </w:r>
            <w:proofErr w:type="spellEnd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оприлюднення</w:t>
            </w:r>
            <w:proofErr w:type="spellEnd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інформації</w:t>
            </w:r>
            <w:proofErr w:type="spellEnd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 на </w:t>
            </w:r>
            <w:proofErr w:type="spellStart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офіційному</w:t>
            </w:r>
            <w:proofErr w:type="spellEnd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сайті</w:t>
            </w:r>
            <w:proofErr w:type="spellEnd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Національного</w:t>
            </w:r>
            <w:proofErr w:type="spellEnd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агентства з </w:t>
            </w:r>
            <w:proofErr w:type="spellStart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питань</w:t>
            </w:r>
            <w:proofErr w:type="spellEnd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r w:rsidR="00BA0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</w:t>
            </w:r>
            <w:r w:rsidR="00D24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1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серпня</w:t>
            </w:r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2019 року.</w:t>
            </w:r>
          </w:p>
          <w:p w:rsidR="00D53DC0" w:rsidRDefault="002D66F7" w:rsidP="002C0D1F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Документи приймаються з 9:00 до 18:00</w:t>
            </w:r>
            <w:r w:rsidR="00D53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53DC0" w:rsidRPr="00D53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(в п’ятницю до 17:00)</w:t>
            </w: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 адресою:</w:t>
            </w:r>
            <w:r w:rsidR="0087098F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</w:t>
            </w:r>
          </w:p>
          <w:p w:rsidR="00A900CA" w:rsidRPr="00686D7B" w:rsidRDefault="002D66F7" w:rsidP="002C0D1F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м. </w:t>
            </w:r>
            <w:r w:rsidR="0087098F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Хмельницький</w:t>
            </w: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вул. </w:t>
            </w:r>
            <w:proofErr w:type="spellStart"/>
            <w:r w:rsidR="0087098F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Сіцінського</w:t>
            </w:r>
            <w:proofErr w:type="spellEnd"/>
            <w:r w:rsidR="0087098F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5</w:t>
            </w:r>
          </w:p>
        </w:tc>
      </w:tr>
      <w:tr w:rsidR="00821DF1" w:rsidRPr="00686D7B" w:rsidTr="00281FB8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F1" w:rsidRDefault="00821DF1" w:rsidP="00821DF1">
            <w:pPr>
              <w:spacing w:before="12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Додаткові (необов’язкові) документи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F1" w:rsidRDefault="00821DF1" w:rsidP="00821DF1">
            <w:pPr>
              <w:pStyle w:val="rvps14"/>
              <w:spacing w:before="0" w:beforeAutospacing="0" w:after="0" w:afterAutospacing="0"/>
              <w:jc w:val="both"/>
            </w:pPr>
            <w: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2D66F7" w:rsidRPr="00686D7B" w:rsidTr="00621034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821DF1" w:rsidRDefault="00821DF1">
            <w:pPr>
              <w:spacing w:before="150" w:after="150" w:line="256" w:lineRule="auto"/>
              <w:rPr>
                <w:rFonts w:eastAsia="Times New Roman"/>
              </w:rPr>
            </w:pPr>
            <w:r w:rsidRPr="00821DF1">
              <w:rPr>
                <w:rFonts w:eastAsia="Times New Roman"/>
              </w:rPr>
              <w:t xml:space="preserve">Місце, час і дата початку проведення перевірки володіння </w:t>
            </w:r>
            <w:r w:rsidRPr="00821DF1">
              <w:rPr>
                <w:rFonts w:eastAsia="Times New Roman"/>
              </w:rPr>
              <w:lastRenderedPageBreak/>
              <w:t>іноземною мовою, яка є однією з офіційних мов Ради Європи / тестування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00CA" w:rsidRPr="00686D7B" w:rsidRDefault="00A900CA" w:rsidP="002C0D1F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Хмельницький</w:t>
            </w:r>
            <w:proofErr w:type="spellEnd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окружний</w:t>
            </w:r>
            <w:proofErr w:type="spellEnd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адміністративний</w:t>
            </w:r>
            <w:proofErr w:type="spellEnd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суд</w:t>
            </w:r>
          </w:p>
          <w:p w:rsidR="002D66F7" w:rsidRPr="00686D7B" w:rsidRDefault="0087098F" w:rsidP="002C0D1F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29000</w:t>
            </w:r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м. </w:t>
            </w:r>
            <w:proofErr w:type="spellStart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Хмельницький</w:t>
            </w:r>
            <w:proofErr w:type="spellEnd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вул</w:t>
            </w:r>
            <w:proofErr w:type="spellEnd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Козацька, 42</w:t>
            </w:r>
            <w:r w:rsidR="00A900CA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A900CA" w:rsidRPr="00686D7B" w:rsidRDefault="00C8114F" w:rsidP="00BA0BB3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</w:t>
            </w:r>
            <w:r w:rsidR="00A900CA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очаток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A0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  <w:r w:rsidR="0041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серпня</w:t>
            </w:r>
            <w:proofErr w:type="spellEnd"/>
            <w:r w:rsidR="00A900CA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2019 року, о 10 год. 00 </w:t>
            </w:r>
            <w:proofErr w:type="spellStart"/>
            <w:r w:rsidR="00A900CA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хв</w:t>
            </w:r>
            <w:proofErr w:type="spellEnd"/>
            <w:r w:rsidR="00A900CA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</w:tc>
      </w:tr>
      <w:tr w:rsidR="002D66F7" w:rsidRPr="00686D7B" w:rsidTr="00621034">
        <w:trPr>
          <w:trHeight w:val="1659"/>
        </w:trPr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 w:rsidRPr="00686D7B">
              <w:rPr>
                <w:rFonts w:eastAsia="Times New Roman"/>
                <w:lang w:val="ru-RU"/>
              </w:rPr>
              <w:lastRenderedPageBreak/>
              <w:t>Прізвище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, </w:t>
            </w:r>
            <w:proofErr w:type="spellStart"/>
            <w:r w:rsidRPr="00686D7B">
              <w:rPr>
                <w:rFonts w:eastAsia="Times New Roman"/>
                <w:lang w:val="ru-RU"/>
              </w:rPr>
              <w:t>ім’я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та по </w:t>
            </w:r>
            <w:proofErr w:type="spellStart"/>
            <w:r w:rsidRPr="00686D7B">
              <w:rPr>
                <w:rFonts w:eastAsia="Times New Roman"/>
                <w:lang w:val="ru-RU"/>
              </w:rPr>
              <w:t>батькові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, номер телефону та адреса </w:t>
            </w:r>
            <w:proofErr w:type="spellStart"/>
            <w:r w:rsidRPr="00686D7B">
              <w:rPr>
                <w:rFonts w:eastAsia="Times New Roman"/>
                <w:lang w:val="ru-RU"/>
              </w:rPr>
              <w:t>електронної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пошти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особи, яка </w:t>
            </w:r>
            <w:proofErr w:type="spellStart"/>
            <w:r w:rsidRPr="00686D7B">
              <w:rPr>
                <w:rFonts w:eastAsia="Times New Roman"/>
                <w:lang w:val="ru-RU"/>
              </w:rPr>
              <w:t>надає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додаткову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інформацію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з </w:t>
            </w:r>
            <w:proofErr w:type="spellStart"/>
            <w:r w:rsidRPr="00686D7B">
              <w:rPr>
                <w:rFonts w:eastAsia="Times New Roman"/>
                <w:lang w:val="ru-RU"/>
              </w:rPr>
              <w:t>питань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проведення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конкурсу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 w:rsidP="00A7222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Мельничук Людмила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:rsidR="0087098F" w:rsidRPr="00686D7B" w:rsidRDefault="0087098F" w:rsidP="0087098F">
            <w:r w:rsidRPr="00686D7B">
              <w:t>тел. (0382) 64-09-48</w:t>
            </w:r>
          </w:p>
          <w:p w:rsidR="0087098F" w:rsidRPr="00686D7B" w:rsidRDefault="0087098F" w:rsidP="0087098F">
            <w:proofErr w:type="spellStart"/>
            <w:r w:rsidRPr="00686D7B">
              <w:t>Email</w:t>
            </w:r>
            <w:proofErr w:type="spellEnd"/>
            <w:r w:rsidRPr="00686D7B">
              <w:t xml:space="preserve">: </w:t>
            </w:r>
            <w:proofErr w:type="spellStart"/>
            <w:r w:rsidRPr="00686D7B">
              <w:rPr>
                <w:lang w:val="en-US"/>
              </w:rPr>
              <w:t>kadry</w:t>
            </w:r>
            <w:proofErr w:type="spellEnd"/>
            <w:r w:rsidRPr="00686D7B">
              <w:t>@ adm.km.court.gov.ua</w:t>
            </w:r>
          </w:p>
          <w:p w:rsidR="002D66F7" w:rsidRPr="00686D7B" w:rsidRDefault="002D66F7" w:rsidP="002D66F7">
            <w:pPr>
              <w:spacing w:before="150" w:after="150" w:line="256" w:lineRule="auto"/>
              <w:ind w:firstLine="117"/>
              <w:rPr>
                <w:rFonts w:eastAsia="Times New Roman"/>
              </w:rPr>
            </w:pPr>
          </w:p>
        </w:tc>
      </w:tr>
      <w:tr w:rsidR="002D66F7" w:rsidRPr="00686D7B" w:rsidTr="00621034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ru-RU"/>
              </w:rPr>
            </w:pPr>
            <w:proofErr w:type="spellStart"/>
            <w:r w:rsidRPr="00686D7B">
              <w:rPr>
                <w:rFonts w:eastAsia="Times New Roman"/>
                <w:b/>
                <w:lang w:val="ru-RU"/>
              </w:rPr>
              <w:t>Кваліфікаційні</w:t>
            </w:r>
            <w:proofErr w:type="spellEnd"/>
            <w:r w:rsidRPr="00686D7B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b/>
                <w:lang w:val="ru-RU"/>
              </w:rPr>
              <w:t>вимоги</w:t>
            </w:r>
            <w:proofErr w:type="spellEnd"/>
          </w:p>
        </w:tc>
      </w:tr>
      <w:tr w:rsidR="002D66F7" w:rsidRPr="00686D7B" w:rsidTr="00621034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jc w:val="center"/>
              <w:rPr>
                <w:rFonts w:eastAsia="Times New Roman"/>
                <w:lang w:val="ru-RU"/>
              </w:rPr>
            </w:pPr>
            <w:r w:rsidRPr="00686D7B">
              <w:rPr>
                <w:rFonts w:eastAsia="Times New Roman"/>
                <w:lang w:val="ru-RU"/>
              </w:rPr>
              <w:t>1.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 w:rsidRPr="00686D7B">
              <w:rPr>
                <w:rFonts w:eastAsia="Times New Roman"/>
                <w:lang w:val="ru-RU"/>
              </w:rPr>
              <w:t>Освіта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87098F" w:rsidP="008E631F">
            <w:pPr>
              <w:spacing w:line="256" w:lineRule="auto"/>
              <w:rPr>
                <w:lang w:val="ru-RU"/>
              </w:rPr>
            </w:pPr>
            <w:r w:rsidRPr="00686D7B">
              <w:t>Вища</w:t>
            </w:r>
            <w:r w:rsidR="00C84C17">
              <w:t xml:space="preserve"> освіта</w:t>
            </w:r>
            <w:r w:rsidRPr="00686D7B">
              <w:t xml:space="preserve">, не нижче ступеня молодшого бакалавра або бакалавра </w:t>
            </w:r>
            <w:r w:rsidR="00BA0BB3" w:rsidRPr="00BA0BB3">
              <w:t xml:space="preserve"> за спеціальністю </w:t>
            </w:r>
            <w:bookmarkStart w:id="15" w:name="_GoBack"/>
            <w:bookmarkEnd w:id="15"/>
            <w:r w:rsidR="00672E68" w:rsidRPr="00686D7B">
              <w:t>«</w:t>
            </w:r>
            <w:r w:rsidRPr="00686D7B">
              <w:t>Право</w:t>
            </w:r>
            <w:r w:rsidR="00672E68" w:rsidRPr="00686D7B">
              <w:t>»</w:t>
            </w:r>
            <w:r w:rsidRPr="00686D7B">
              <w:t xml:space="preserve">, </w:t>
            </w:r>
            <w:r w:rsidR="00672E68" w:rsidRPr="00686D7B">
              <w:t>«</w:t>
            </w:r>
            <w:r w:rsidRPr="00686D7B">
              <w:t>Правознавство</w:t>
            </w:r>
            <w:r w:rsidR="00672E68" w:rsidRPr="00686D7B">
              <w:t>»</w:t>
            </w:r>
            <w:r w:rsidRPr="00686D7B">
              <w:t xml:space="preserve">, </w:t>
            </w:r>
            <w:r w:rsidR="00672E68" w:rsidRPr="00686D7B">
              <w:t>«</w:t>
            </w:r>
            <w:r w:rsidRPr="00686D7B">
              <w:t>Правоохоронна діяльність</w:t>
            </w:r>
            <w:r w:rsidR="00672E68" w:rsidRPr="00686D7B">
              <w:t>»</w:t>
            </w:r>
          </w:p>
        </w:tc>
      </w:tr>
      <w:tr w:rsidR="002D66F7" w:rsidRPr="00686D7B" w:rsidTr="00621034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 w:rsidRPr="00686D7B"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 w:rsidRPr="00686D7B">
              <w:rPr>
                <w:rFonts w:eastAsia="Times New Roman"/>
                <w:lang w:val="en-US"/>
              </w:rPr>
              <w:t>Досвід</w:t>
            </w:r>
            <w:proofErr w:type="spellEnd"/>
            <w:r w:rsidRPr="00686D7B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en-US"/>
              </w:rPr>
              <w:t>роботи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C84C17" w:rsidP="008E631F">
            <w:pPr>
              <w:spacing w:line="256" w:lineRule="auto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 xml:space="preserve">Не </w:t>
            </w:r>
            <w:proofErr w:type="spellStart"/>
            <w:r>
              <w:rPr>
                <w:rFonts w:eastAsia="Times New Roman"/>
                <w:color w:val="000000"/>
                <w:lang w:val="ru-RU"/>
              </w:rPr>
              <w:t>потребує</w:t>
            </w:r>
            <w:proofErr w:type="spellEnd"/>
          </w:p>
        </w:tc>
      </w:tr>
      <w:tr w:rsidR="002D66F7" w:rsidRPr="00686D7B" w:rsidTr="00621034">
        <w:trPr>
          <w:trHeight w:val="690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 w:rsidRPr="00686D7B">
              <w:rPr>
                <w:rFonts w:eastAsia="Times New Roman"/>
                <w:lang w:val="en-US"/>
              </w:rPr>
              <w:t>3.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 w:rsidRPr="00686D7B">
              <w:rPr>
                <w:rFonts w:eastAsia="Times New Roman"/>
                <w:lang w:val="en-US"/>
              </w:rPr>
              <w:t>Володіння</w:t>
            </w:r>
            <w:proofErr w:type="spellEnd"/>
            <w:r w:rsidRPr="00686D7B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en-US"/>
              </w:rPr>
              <w:t>державною</w:t>
            </w:r>
            <w:proofErr w:type="spellEnd"/>
            <w:r w:rsidRPr="00686D7B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en-US"/>
              </w:rPr>
              <w:t>мовою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8E631F" w:rsidP="00C84C17">
            <w:pPr>
              <w:spacing w:before="120" w:line="256" w:lineRule="auto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C84C17">
              <w:rPr>
                <w:rFonts w:eastAsia="Times New Roman"/>
                <w:color w:val="000000"/>
              </w:rPr>
              <w:t>В</w:t>
            </w:r>
            <w:proofErr w:type="spellStart"/>
            <w:r w:rsidR="002D66F7" w:rsidRPr="00686D7B">
              <w:rPr>
                <w:rFonts w:eastAsia="Times New Roman"/>
                <w:color w:val="000000"/>
                <w:lang w:val="en-US"/>
              </w:rPr>
              <w:t>ільне</w:t>
            </w:r>
            <w:proofErr w:type="spellEnd"/>
            <w:r w:rsidR="002D66F7" w:rsidRPr="00686D7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="002D66F7" w:rsidRPr="00686D7B">
              <w:rPr>
                <w:rFonts w:eastAsia="Times New Roman"/>
                <w:color w:val="000000"/>
                <w:lang w:val="en-US"/>
              </w:rPr>
              <w:t>володіння</w:t>
            </w:r>
            <w:proofErr w:type="spellEnd"/>
            <w:r w:rsidR="002D66F7" w:rsidRPr="00686D7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="002D66F7" w:rsidRPr="00686D7B">
              <w:rPr>
                <w:rFonts w:eastAsia="Times New Roman"/>
                <w:color w:val="000000"/>
                <w:lang w:val="en-US"/>
              </w:rPr>
              <w:t>державною</w:t>
            </w:r>
            <w:proofErr w:type="spellEnd"/>
            <w:r w:rsidR="002D66F7" w:rsidRPr="00686D7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="002D66F7" w:rsidRPr="00686D7B">
              <w:rPr>
                <w:rFonts w:eastAsia="Times New Roman"/>
                <w:color w:val="000000"/>
                <w:lang w:val="en-US"/>
              </w:rPr>
              <w:t>мовою</w:t>
            </w:r>
            <w:proofErr w:type="spellEnd"/>
          </w:p>
        </w:tc>
      </w:tr>
      <w:tr w:rsidR="002D66F7" w:rsidRPr="00686D7B" w:rsidTr="00686D7B">
        <w:trPr>
          <w:trHeight w:val="491"/>
        </w:trPr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686D7B">
              <w:rPr>
                <w:rFonts w:eastAsia="Times New Roman"/>
                <w:b/>
                <w:lang w:val="en-US"/>
              </w:rPr>
              <w:t>Вимоги</w:t>
            </w:r>
            <w:proofErr w:type="spellEnd"/>
            <w:r w:rsidRPr="00686D7B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b/>
                <w:lang w:val="en-US"/>
              </w:rPr>
              <w:t>до</w:t>
            </w:r>
            <w:proofErr w:type="spellEnd"/>
            <w:r w:rsidRPr="00686D7B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b/>
                <w:lang w:val="en-US"/>
              </w:rPr>
              <w:t>компетентності</w:t>
            </w:r>
            <w:proofErr w:type="spellEnd"/>
          </w:p>
        </w:tc>
      </w:tr>
      <w:tr w:rsidR="002D66F7" w:rsidRPr="00686D7B" w:rsidTr="00621034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686D7B">
              <w:rPr>
                <w:rFonts w:eastAsia="Times New Roman"/>
                <w:b/>
                <w:lang w:val="en-US"/>
              </w:rPr>
              <w:t>Вимога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686D7B">
              <w:rPr>
                <w:rFonts w:eastAsia="Times New Roman"/>
                <w:b/>
                <w:lang w:val="en-US"/>
              </w:rPr>
              <w:t>Компоненти</w:t>
            </w:r>
            <w:proofErr w:type="spellEnd"/>
            <w:r w:rsidRPr="00686D7B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b/>
                <w:lang w:val="en-US"/>
              </w:rPr>
              <w:t>вимоги</w:t>
            </w:r>
            <w:proofErr w:type="spellEnd"/>
          </w:p>
        </w:tc>
      </w:tr>
      <w:tr w:rsidR="002D66F7" w:rsidRPr="00686D7B" w:rsidTr="00621034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 w:rsidP="00A900CA">
            <w:pPr>
              <w:spacing w:line="256" w:lineRule="auto"/>
              <w:rPr>
                <w:lang w:val="ru-RU"/>
              </w:rPr>
            </w:pPr>
            <w:proofErr w:type="spellStart"/>
            <w:r w:rsidRPr="00686D7B">
              <w:rPr>
                <w:lang w:val="ru-RU"/>
              </w:rPr>
              <w:t>Уміння</w:t>
            </w:r>
            <w:proofErr w:type="spellEnd"/>
            <w:r w:rsidRPr="00686D7B">
              <w:rPr>
                <w:lang w:val="ru-RU"/>
              </w:rPr>
              <w:t xml:space="preserve"> </w:t>
            </w:r>
            <w:proofErr w:type="spellStart"/>
            <w:r w:rsidRPr="00686D7B">
              <w:rPr>
                <w:lang w:val="ru-RU"/>
              </w:rPr>
              <w:t>працювати</w:t>
            </w:r>
            <w:proofErr w:type="spellEnd"/>
            <w:r w:rsidRPr="00686D7B">
              <w:rPr>
                <w:lang w:val="ru-RU"/>
              </w:rPr>
              <w:t xml:space="preserve"> з </w:t>
            </w:r>
            <w:proofErr w:type="spellStart"/>
            <w:r w:rsidRPr="00686D7B">
              <w:rPr>
                <w:lang w:val="ru-RU"/>
              </w:rPr>
              <w:t>комп’ютером</w:t>
            </w:r>
            <w:proofErr w:type="spellEnd"/>
            <w:r w:rsidRPr="00686D7B">
              <w:rPr>
                <w:lang w:val="ru-RU"/>
              </w:rPr>
              <w:t xml:space="preserve"> 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 w:rsidP="002C0D1F">
            <w:pPr>
              <w:spacing w:line="256" w:lineRule="auto"/>
              <w:rPr>
                <w:lang w:val="ru-RU"/>
              </w:rPr>
            </w:pPr>
            <w:proofErr w:type="spellStart"/>
            <w:r w:rsidRPr="00686D7B">
              <w:rPr>
                <w:lang w:val="ru-RU"/>
              </w:rPr>
              <w:t>Володіння</w:t>
            </w:r>
            <w:proofErr w:type="spellEnd"/>
            <w:r w:rsidRPr="00686D7B">
              <w:rPr>
                <w:lang w:val="ru-RU"/>
              </w:rPr>
              <w:t xml:space="preserve"> </w:t>
            </w:r>
            <w:proofErr w:type="spellStart"/>
            <w:r w:rsidRPr="00686D7B">
              <w:rPr>
                <w:lang w:val="ru-RU"/>
              </w:rPr>
              <w:t>комп’ютером</w:t>
            </w:r>
            <w:proofErr w:type="spellEnd"/>
            <w:r w:rsidRPr="00686D7B">
              <w:rPr>
                <w:lang w:val="ru-RU"/>
              </w:rPr>
              <w:t xml:space="preserve"> – </w:t>
            </w:r>
            <w:proofErr w:type="spellStart"/>
            <w:r w:rsidRPr="00686D7B">
              <w:rPr>
                <w:lang w:val="ru-RU"/>
              </w:rPr>
              <w:t>рівень</w:t>
            </w:r>
            <w:proofErr w:type="spellEnd"/>
            <w:r w:rsidRPr="00686D7B">
              <w:rPr>
                <w:lang w:val="ru-RU"/>
              </w:rPr>
              <w:t xml:space="preserve"> </w:t>
            </w:r>
            <w:proofErr w:type="spellStart"/>
            <w:r w:rsidRPr="00686D7B">
              <w:rPr>
                <w:lang w:val="ru-RU"/>
              </w:rPr>
              <w:t>досвідченого</w:t>
            </w:r>
            <w:proofErr w:type="spellEnd"/>
            <w:r w:rsidRPr="00686D7B">
              <w:rPr>
                <w:lang w:val="ru-RU"/>
              </w:rPr>
              <w:t xml:space="preserve"> </w:t>
            </w:r>
            <w:proofErr w:type="spellStart"/>
            <w:r w:rsidRPr="00686D7B">
              <w:rPr>
                <w:lang w:val="ru-RU"/>
              </w:rPr>
              <w:t>користувача</w:t>
            </w:r>
            <w:proofErr w:type="spellEnd"/>
            <w:r w:rsidRPr="00686D7B">
              <w:rPr>
                <w:lang w:val="ru-RU"/>
              </w:rPr>
              <w:t xml:space="preserve">; </w:t>
            </w:r>
            <w:proofErr w:type="spellStart"/>
            <w:r w:rsidRPr="00686D7B">
              <w:rPr>
                <w:lang w:val="ru-RU"/>
              </w:rPr>
              <w:t>досвід</w:t>
            </w:r>
            <w:proofErr w:type="spellEnd"/>
            <w:r w:rsidRPr="00686D7B">
              <w:rPr>
                <w:lang w:val="ru-RU"/>
              </w:rPr>
              <w:t xml:space="preserve"> </w:t>
            </w:r>
            <w:proofErr w:type="spellStart"/>
            <w:r w:rsidRPr="00686D7B">
              <w:rPr>
                <w:lang w:val="ru-RU"/>
              </w:rPr>
              <w:t>роботи</w:t>
            </w:r>
            <w:proofErr w:type="spellEnd"/>
            <w:r w:rsidRPr="00686D7B">
              <w:rPr>
                <w:lang w:val="ru-RU"/>
              </w:rPr>
              <w:t xml:space="preserve"> з </w:t>
            </w:r>
            <w:proofErr w:type="spellStart"/>
            <w:r w:rsidRPr="00686D7B">
              <w:rPr>
                <w:lang w:val="ru-RU"/>
              </w:rPr>
              <w:t>офісним</w:t>
            </w:r>
            <w:proofErr w:type="spellEnd"/>
            <w:r w:rsidRPr="00686D7B">
              <w:rPr>
                <w:lang w:val="ru-RU"/>
              </w:rPr>
              <w:t xml:space="preserve"> пакетом </w:t>
            </w:r>
            <w:r w:rsidRPr="00686D7B">
              <w:rPr>
                <w:lang w:val="en-US"/>
              </w:rPr>
              <w:t>Microsoft</w:t>
            </w:r>
            <w:r w:rsidRPr="00686D7B">
              <w:rPr>
                <w:lang w:val="ru-RU"/>
              </w:rPr>
              <w:t xml:space="preserve"> </w:t>
            </w:r>
            <w:r w:rsidRPr="00686D7B">
              <w:rPr>
                <w:lang w:val="en-US"/>
              </w:rPr>
              <w:t>Office</w:t>
            </w:r>
            <w:r w:rsidRPr="00686D7B">
              <w:rPr>
                <w:lang w:val="ru-RU"/>
              </w:rPr>
              <w:t xml:space="preserve"> (</w:t>
            </w:r>
            <w:r w:rsidRPr="00686D7B">
              <w:rPr>
                <w:lang w:val="en-US"/>
              </w:rPr>
              <w:t>Word</w:t>
            </w:r>
            <w:r w:rsidRPr="00686D7B">
              <w:rPr>
                <w:lang w:val="ru-RU"/>
              </w:rPr>
              <w:t xml:space="preserve">, </w:t>
            </w:r>
            <w:r w:rsidRPr="00686D7B">
              <w:rPr>
                <w:lang w:val="en-US"/>
              </w:rPr>
              <w:t>Excel</w:t>
            </w:r>
            <w:r w:rsidRPr="00686D7B">
              <w:rPr>
                <w:lang w:val="ru-RU"/>
              </w:rPr>
              <w:t xml:space="preserve">); </w:t>
            </w:r>
            <w:proofErr w:type="spellStart"/>
            <w:r w:rsidRPr="00686D7B">
              <w:rPr>
                <w:lang w:val="ru-RU"/>
              </w:rPr>
              <w:t>навички</w:t>
            </w:r>
            <w:proofErr w:type="spellEnd"/>
            <w:r w:rsidRPr="00686D7B">
              <w:rPr>
                <w:lang w:val="ru-RU"/>
              </w:rPr>
              <w:t xml:space="preserve"> </w:t>
            </w:r>
            <w:proofErr w:type="spellStart"/>
            <w:r w:rsidRPr="00686D7B">
              <w:rPr>
                <w:lang w:val="ru-RU"/>
              </w:rPr>
              <w:t>роботи</w:t>
            </w:r>
            <w:proofErr w:type="spellEnd"/>
            <w:r w:rsidRPr="00686D7B">
              <w:rPr>
                <w:lang w:val="ru-RU"/>
              </w:rPr>
              <w:t xml:space="preserve"> з </w:t>
            </w:r>
            <w:proofErr w:type="spellStart"/>
            <w:r w:rsidRPr="00686D7B">
              <w:rPr>
                <w:lang w:val="ru-RU"/>
              </w:rPr>
              <w:t>інформаційно-пошуковими</w:t>
            </w:r>
            <w:proofErr w:type="spellEnd"/>
            <w:r w:rsidRPr="00686D7B">
              <w:rPr>
                <w:lang w:val="ru-RU"/>
              </w:rPr>
              <w:t xml:space="preserve"> системами в </w:t>
            </w:r>
            <w:proofErr w:type="spellStart"/>
            <w:r w:rsidRPr="00686D7B">
              <w:rPr>
                <w:lang w:val="ru-RU"/>
              </w:rPr>
              <w:t>мережі</w:t>
            </w:r>
            <w:proofErr w:type="spellEnd"/>
            <w:r w:rsidRPr="00686D7B">
              <w:rPr>
                <w:lang w:val="ru-RU"/>
              </w:rPr>
              <w:t xml:space="preserve"> </w:t>
            </w:r>
            <w:proofErr w:type="spellStart"/>
            <w:r w:rsidRPr="00686D7B">
              <w:rPr>
                <w:lang w:val="ru-RU"/>
              </w:rPr>
              <w:t>Інтернет</w:t>
            </w:r>
            <w:proofErr w:type="spellEnd"/>
          </w:p>
        </w:tc>
      </w:tr>
      <w:tr w:rsidR="006A4E02" w:rsidRPr="00686D7B" w:rsidTr="00621034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E02" w:rsidRPr="00686D7B" w:rsidRDefault="006A4E02">
            <w:pPr>
              <w:spacing w:line="256" w:lineRule="auto"/>
              <w:rPr>
                <w:lang w:val="en-US"/>
              </w:rPr>
            </w:pPr>
            <w:proofErr w:type="spellStart"/>
            <w:r w:rsidRPr="00686D7B">
              <w:rPr>
                <w:lang w:val="en-US"/>
              </w:rPr>
              <w:t>Необхідні</w:t>
            </w:r>
            <w:proofErr w:type="spellEnd"/>
            <w:r w:rsidRPr="00686D7B">
              <w:rPr>
                <w:lang w:val="en-US"/>
              </w:rPr>
              <w:t xml:space="preserve"> </w:t>
            </w:r>
            <w:proofErr w:type="spellStart"/>
            <w:r w:rsidRPr="00686D7B">
              <w:rPr>
                <w:lang w:val="en-US"/>
              </w:rPr>
              <w:t>ділові</w:t>
            </w:r>
            <w:proofErr w:type="spellEnd"/>
            <w:r w:rsidRPr="00686D7B">
              <w:rPr>
                <w:lang w:val="en-US"/>
              </w:rPr>
              <w:t xml:space="preserve"> </w:t>
            </w:r>
            <w:proofErr w:type="spellStart"/>
            <w:r w:rsidRPr="00686D7B">
              <w:rPr>
                <w:lang w:val="en-US"/>
              </w:rPr>
              <w:t>якості</w:t>
            </w:r>
            <w:proofErr w:type="spellEnd"/>
          </w:p>
          <w:p w:rsidR="006A4E02" w:rsidRPr="00686D7B" w:rsidRDefault="006A4E02">
            <w:pPr>
              <w:spacing w:line="256" w:lineRule="auto"/>
              <w:rPr>
                <w:lang w:val="en-US"/>
              </w:rPr>
            </w:pP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Pr="00B124DA" w:rsidRDefault="006A4E02" w:rsidP="000B1895">
            <w:pPr>
              <w:spacing w:line="256" w:lineRule="auto"/>
              <w:rPr>
                <w:lang w:val="ru-RU"/>
              </w:rPr>
            </w:pPr>
            <w:r w:rsidRPr="00B124DA">
              <w:rPr>
                <w:lang w:val="ru-RU"/>
              </w:rPr>
              <w:t xml:space="preserve">1.Аналітичні </w:t>
            </w:r>
            <w:proofErr w:type="spellStart"/>
            <w:r w:rsidRPr="00B124DA">
              <w:rPr>
                <w:lang w:val="ru-RU"/>
              </w:rPr>
              <w:t>здібності</w:t>
            </w:r>
            <w:proofErr w:type="spellEnd"/>
          </w:p>
          <w:p w:rsidR="006A4E02" w:rsidRPr="00B124DA" w:rsidRDefault="006A4E02" w:rsidP="000B1895">
            <w:pPr>
              <w:spacing w:line="256" w:lineRule="auto"/>
              <w:rPr>
                <w:lang w:val="ru-RU"/>
              </w:rPr>
            </w:pPr>
            <w:r w:rsidRPr="00B124DA">
              <w:rPr>
                <w:lang w:val="ru-RU"/>
              </w:rPr>
              <w:t xml:space="preserve">2.Здатність </w:t>
            </w:r>
            <w:proofErr w:type="spellStart"/>
            <w:r w:rsidRPr="00B124DA">
              <w:rPr>
                <w:lang w:val="ru-RU"/>
              </w:rPr>
              <w:t>концентруватись</w:t>
            </w:r>
            <w:proofErr w:type="spellEnd"/>
            <w:r w:rsidRPr="00B124DA">
              <w:rPr>
                <w:lang w:val="ru-RU"/>
              </w:rPr>
              <w:t xml:space="preserve"> на деталях</w:t>
            </w:r>
          </w:p>
          <w:p w:rsidR="006A4E02" w:rsidRPr="00B124DA" w:rsidRDefault="006A4E02" w:rsidP="000B1895">
            <w:pPr>
              <w:spacing w:line="256" w:lineRule="auto"/>
              <w:rPr>
                <w:lang w:val="ru-RU"/>
              </w:rPr>
            </w:pPr>
            <w:r w:rsidRPr="00B124DA">
              <w:rPr>
                <w:lang w:val="ru-RU"/>
              </w:rPr>
              <w:t>3.Стресостійкість</w:t>
            </w:r>
          </w:p>
          <w:p w:rsidR="006A4E02" w:rsidRPr="00B124DA" w:rsidRDefault="006A4E02" w:rsidP="000B1895">
            <w:pPr>
              <w:spacing w:line="256" w:lineRule="auto"/>
              <w:rPr>
                <w:lang w:val="ru-RU"/>
              </w:rPr>
            </w:pPr>
            <w:r w:rsidRPr="00B124DA">
              <w:rPr>
                <w:lang w:val="ru-RU"/>
              </w:rPr>
              <w:t xml:space="preserve">4.Уміння </w:t>
            </w:r>
            <w:proofErr w:type="spellStart"/>
            <w:r w:rsidRPr="00B124DA">
              <w:rPr>
                <w:lang w:val="ru-RU"/>
              </w:rPr>
              <w:t>працювати</w:t>
            </w:r>
            <w:proofErr w:type="spellEnd"/>
            <w:r w:rsidRPr="00B124DA">
              <w:rPr>
                <w:lang w:val="ru-RU"/>
              </w:rPr>
              <w:t xml:space="preserve"> в </w:t>
            </w:r>
            <w:proofErr w:type="spellStart"/>
            <w:r w:rsidRPr="00B124DA">
              <w:rPr>
                <w:lang w:val="ru-RU"/>
              </w:rPr>
              <w:t>команді</w:t>
            </w:r>
            <w:proofErr w:type="spellEnd"/>
          </w:p>
          <w:p w:rsidR="006A4E02" w:rsidRPr="00B124DA" w:rsidRDefault="006A4E02" w:rsidP="000B1895">
            <w:r w:rsidRPr="00B124DA">
              <w:rPr>
                <w:lang w:val="ru-RU"/>
              </w:rPr>
              <w:t>5.Вимогливість</w:t>
            </w:r>
          </w:p>
        </w:tc>
      </w:tr>
      <w:tr w:rsidR="006A4E02" w:rsidRPr="00686D7B" w:rsidTr="00621034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Pr="00686D7B" w:rsidRDefault="006A4E02">
            <w:pPr>
              <w:spacing w:line="256" w:lineRule="auto"/>
              <w:rPr>
                <w:lang w:val="en-US"/>
              </w:rPr>
            </w:pPr>
            <w:proofErr w:type="spellStart"/>
            <w:r w:rsidRPr="00686D7B">
              <w:rPr>
                <w:lang w:val="en-US"/>
              </w:rPr>
              <w:t>Необхідні</w:t>
            </w:r>
            <w:proofErr w:type="spellEnd"/>
            <w:r w:rsidRPr="00686D7B">
              <w:rPr>
                <w:lang w:val="en-US"/>
              </w:rPr>
              <w:t xml:space="preserve"> </w:t>
            </w:r>
            <w:proofErr w:type="spellStart"/>
            <w:r w:rsidRPr="00686D7B">
              <w:rPr>
                <w:lang w:val="en-US"/>
              </w:rPr>
              <w:t>особистісні</w:t>
            </w:r>
            <w:proofErr w:type="spellEnd"/>
            <w:r w:rsidRPr="00686D7B">
              <w:rPr>
                <w:lang w:val="en-US"/>
              </w:rPr>
              <w:t xml:space="preserve"> </w:t>
            </w:r>
            <w:proofErr w:type="spellStart"/>
            <w:r w:rsidRPr="00686D7B">
              <w:rPr>
                <w:lang w:val="en-US"/>
              </w:rPr>
              <w:t>якості</w:t>
            </w:r>
            <w:proofErr w:type="spellEnd"/>
            <w:r w:rsidRPr="00686D7B">
              <w:rPr>
                <w:lang w:val="en-US"/>
              </w:rPr>
              <w:t xml:space="preserve"> 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E02" w:rsidRPr="00B124DA" w:rsidRDefault="006A4E02" w:rsidP="006A4E02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4DA">
              <w:rPr>
                <w:rFonts w:ascii="Times New Roman" w:hAnsi="Times New Roman"/>
                <w:sz w:val="24"/>
                <w:szCs w:val="24"/>
                <w:lang w:val="uk-UA"/>
              </w:rPr>
              <w:t>1.Ініціативність</w:t>
            </w:r>
          </w:p>
          <w:p w:rsidR="006A4E02" w:rsidRPr="00B124DA" w:rsidRDefault="006A4E02" w:rsidP="006A4E02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4DA">
              <w:rPr>
                <w:rFonts w:ascii="Times New Roman" w:hAnsi="Times New Roman"/>
                <w:sz w:val="24"/>
                <w:szCs w:val="24"/>
                <w:lang w:val="uk-UA"/>
              </w:rPr>
              <w:t>2.Контроль емоцій</w:t>
            </w:r>
          </w:p>
          <w:p w:rsidR="006A4E02" w:rsidRPr="00B124DA" w:rsidRDefault="006A4E02" w:rsidP="006A4E02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4DA">
              <w:rPr>
                <w:rFonts w:ascii="Times New Roman" w:hAnsi="Times New Roman"/>
                <w:sz w:val="24"/>
                <w:szCs w:val="24"/>
                <w:lang w:val="uk-UA"/>
              </w:rPr>
              <w:t>3.Відповідальність</w:t>
            </w:r>
          </w:p>
          <w:p w:rsidR="006A4E02" w:rsidRPr="00B124DA" w:rsidRDefault="006A4E02" w:rsidP="006A4E02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4DA">
              <w:rPr>
                <w:rFonts w:ascii="Times New Roman" w:hAnsi="Times New Roman"/>
                <w:sz w:val="24"/>
                <w:szCs w:val="24"/>
                <w:lang w:val="uk-UA"/>
              </w:rPr>
              <w:t>4.Готовність допомогти</w:t>
            </w:r>
          </w:p>
          <w:p w:rsidR="006A4E02" w:rsidRDefault="006A4E02" w:rsidP="006A4E02">
            <w:r w:rsidRPr="00B124DA">
              <w:t>5.Комунікабельність</w:t>
            </w:r>
          </w:p>
          <w:p w:rsidR="006A4E02" w:rsidRPr="00686D7B" w:rsidRDefault="006A4E02" w:rsidP="006A4E02"/>
        </w:tc>
      </w:tr>
      <w:tr w:rsidR="006A4E02" w:rsidRPr="00686D7B" w:rsidTr="00621034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Pr="00686D7B" w:rsidRDefault="006A4E02">
            <w:pPr>
              <w:spacing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686D7B">
              <w:rPr>
                <w:rFonts w:eastAsia="Times New Roman"/>
                <w:b/>
                <w:lang w:val="en-US"/>
              </w:rPr>
              <w:t>Професійні</w:t>
            </w:r>
            <w:proofErr w:type="spellEnd"/>
            <w:r w:rsidRPr="00686D7B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b/>
                <w:lang w:val="en-US"/>
              </w:rPr>
              <w:t>знання</w:t>
            </w:r>
            <w:proofErr w:type="spellEnd"/>
          </w:p>
        </w:tc>
      </w:tr>
      <w:tr w:rsidR="006A4E02" w:rsidRPr="00686D7B" w:rsidTr="00621034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Pr="00686D7B" w:rsidRDefault="006A4E02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686D7B">
              <w:rPr>
                <w:rFonts w:eastAsia="Times New Roman"/>
                <w:b/>
                <w:lang w:val="en-US"/>
              </w:rPr>
              <w:t>Вимога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Pr="00686D7B" w:rsidRDefault="006A4E02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686D7B">
              <w:rPr>
                <w:rFonts w:eastAsia="Times New Roman"/>
                <w:b/>
                <w:lang w:val="en-US"/>
              </w:rPr>
              <w:t>Компоненти</w:t>
            </w:r>
            <w:proofErr w:type="spellEnd"/>
            <w:r w:rsidRPr="00686D7B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b/>
                <w:lang w:val="en-US"/>
              </w:rPr>
              <w:t>вимоги</w:t>
            </w:r>
            <w:proofErr w:type="spellEnd"/>
          </w:p>
        </w:tc>
      </w:tr>
      <w:tr w:rsidR="006A4E02" w:rsidRPr="00686D7B" w:rsidTr="00621034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Pr="00686D7B" w:rsidRDefault="006A4E02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 w:rsidRPr="00686D7B">
              <w:rPr>
                <w:rFonts w:eastAsia="Times New Roman"/>
                <w:lang w:val="en-US"/>
              </w:rPr>
              <w:t>1.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Pr="00686D7B" w:rsidRDefault="006A4E02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 w:rsidRPr="00686D7B">
              <w:rPr>
                <w:rFonts w:eastAsia="Times New Roman"/>
                <w:lang w:val="en-US"/>
              </w:rPr>
              <w:t>Знання</w:t>
            </w:r>
            <w:proofErr w:type="spellEnd"/>
            <w:r w:rsidRPr="00686D7B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en-US"/>
              </w:rPr>
              <w:t>законодавства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Pr="00686D7B" w:rsidRDefault="006A4E02" w:rsidP="00C84C17">
            <w:pPr>
              <w:spacing w:line="256" w:lineRule="auto"/>
              <w:rPr>
                <w:rFonts w:eastAsia="Times New Roman"/>
                <w:lang w:val="ru-RU"/>
              </w:rPr>
            </w:pPr>
            <w:r w:rsidRPr="00686D7B">
              <w:t>1)</w:t>
            </w:r>
            <w:hyperlink r:id="rId5" w:tgtFrame="_blank" w:history="1">
              <w:proofErr w:type="spellStart"/>
              <w:r w:rsidRPr="00686D7B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Конституція</w:t>
              </w:r>
              <w:proofErr w:type="spellEnd"/>
              <w:r w:rsidRPr="00686D7B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 </w:t>
              </w:r>
              <w:proofErr w:type="spellStart"/>
              <w:r w:rsidRPr="00686D7B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Pr="00686D7B">
              <w:rPr>
                <w:rFonts w:eastAsia="Times New Roman"/>
                <w:lang w:val="ru-RU"/>
              </w:rPr>
              <w:br/>
            </w:r>
            <w:r w:rsidRPr="00686D7B">
              <w:t>2)</w:t>
            </w:r>
            <w:hyperlink r:id="rId6" w:tgtFrame="_blank" w:history="1">
              <w:r w:rsidRPr="00686D7B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Закон </w:t>
              </w:r>
              <w:proofErr w:type="spellStart"/>
              <w:r w:rsidRPr="00686D7B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Pr="00686D7B">
              <w:rPr>
                <w:rFonts w:eastAsia="Times New Roman"/>
                <w:lang w:val="en-US"/>
              </w:rPr>
              <w:t> </w:t>
            </w:r>
            <w:r w:rsidRPr="00686D7B">
              <w:rPr>
                <w:rFonts w:eastAsia="Times New Roman"/>
                <w:lang w:val="ru-RU"/>
              </w:rPr>
              <w:t xml:space="preserve">“Про </w:t>
            </w:r>
            <w:proofErr w:type="spellStart"/>
            <w:r w:rsidRPr="00686D7B">
              <w:rPr>
                <w:rFonts w:eastAsia="Times New Roman"/>
                <w:lang w:val="ru-RU"/>
              </w:rPr>
              <w:t>державну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службу”</w:t>
            </w:r>
            <w:r w:rsidRPr="00686D7B">
              <w:rPr>
                <w:rFonts w:eastAsia="Times New Roman"/>
                <w:lang w:val="ru-RU"/>
              </w:rPr>
              <w:br/>
            </w:r>
            <w:r w:rsidRPr="00686D7B">
              <w:t>3)</w:t>
            </w:r>
            <w:hyperlink r:id="rId7" w:tgtFrame="_blank" w:history="1">
              <w:r w:rsidRPr="00686D7B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Закон </w:t>
              </w:r>
              <w:proofErr w:type="spellStart"/>
              <w:r w:rsidRPr="00686D7B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Pr="00686D7B">
              <w:rPr>
                <w:rFonts w:eastAsia="Times New Roman"/>
                <w:lang w:val="en-US"/>
              </w:rPr>
              <w:t> </w:t>
            </w:r>
            <w:r w:rsidRPr="00686D7B">
              <w:rPr>
                <w:rFonts w:eastAsia="Times New Roman"/>
                <w:lang w:val="ru-RU"/>
              </w:rPr>
              <w:t xml:space="preserve">“Про </w:t>
            </w:r>
            <w:proofErr w:type="spellStart"/>
            <w:r w:rsidRPr="00686D7B">
              <w:rPr>
                <w:rFonts w:eastAsia="Times New Roman"/>
                <w:lang w:val="ru-RU"/>
              </w:rPr>
              <w:t>запобігання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корупції</w:t>
            </w:r>
            <w:proofErr w:type="spellEnd"/>
            <w:r w:rsidRPr="00686D7B">
              <w:rPr>
                <w:rFonts w:eastAsia="Times New Roman"/>
                <w:lang w:val="ru-RU"/>
              </w:rPr>
              <w:t>”</w:t>
            </w:r>
          </w:p>
          <w:p w:rsidR="006A4E02" w:rsidRPr="00686D7B" w:rsidRDefault="006A4E02" w:rsidP="00C84C17">
            <w:pPr>
              <w:spacing w:line="256" w:lineRule="auto"/>
              <w:rPr>
                <w:rFonts w:eastAsia="Times New Roman"/>
                <w:lang w:val="ru-RU"/>
              </w:rPr>
            </w:pPr>
            <w:r w:rsidRPr="00686D7B">
              <w:rPr>
                <w:rFonts w:eastAsia="Times New Roman"/>
                <w:lang w:val="ru-RU"/>
              </w:rPr>
              <w:t>4)</w:t>
            </w:r>
            <w:r w:rsidRPr="00686D7B">
              <w:t>Закон України «Про звернення громадян»</w:t>
            </w:r>
          </w:p>
        </w:tc>
      </w:tr>
      <w:tr w:rsidR="006A4E02" w:rsidRPr="00686D7B" w:rsidTr="00621034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Pr="00686D7B" w:rsidRDefault="006A4E02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 w:rsidRPr="00686D7B"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Pr="00686D7B" w:rsidRDefault="006A4E02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 w:rsidRPr="00686D7B">
              <w:rPr>
                <w:rFonts w:eastAsia="Times New Roman"/>
                <w:lang w:val="ru-RU"/>
              </w:rPr>
              <w:t>Знання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спеціального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законодавства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, </w:t>
            </w:r>
            <w:proofErr w:type="spellStart"/>
            <w:r w:rsidRPr="00686D7B">
              <w:rPr>
                <w:rFonts w:eastAsia="Times New Roman"/>
                <w:lang w:val="ru-RU"/>
              </w:rPr>
              <w:t>що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пов’язане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із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завданнями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та </w:t>
            </w:r>
            <w:proofErr w:type="spellStart"/>
            <w:r w:rsidRPr="00686D7B">
              <w:rPr>
                <w:rFonts w:eastAsia="Times New Roman"/>
                <w:lang w:val="ru-RU"/>
              </w:rPr>
              <w:t>змістом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роботи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державного </w:t>
            </w:r>
            <w:proofErr w:type="spellStart"/>
            <w:r w:rsidRPr="00686D7B">
              <w:rPr>
                <w:rFonts w:eastAsia="Times New Roman"/>
                <w:lang w:val="ru-RU"/>
              </w:rPr>
              <w:t>службовця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відповідно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до </w:t>
            </w:r>
            <w:proofErr w:type="spellStart"/>
            <w:r w:rsidRPr="00686D7B">
              <w:rPr>
                <w:rFonts w:eastAsia="Times New Roman"/>
                <w:lang w:val="ru-RU"/>
              </w:rPr>
              <w:t>посадової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інструкції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(</w:t>
            </w:r>
            <w:proofErr w:type="spellStart"/>
            <w:r w:rsidRPr="00686D7B">
              <w:rPr>
                <w:rFonts w:eastAsia="Times New Roman"/>
                <w:lang w:val="ru-RU"/>
              </w:rPr>
              <w:t>положення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про </w:t>
            </w:r>
            <w:proofErr w:type="spellStart"/>
            <w:r w:rsidRPr="00686D7B">
              <w:rPr>
                <w:rFonts w:eastAsia="Times New Roman"/>
                <w:lang w:val="ru-RU"/>
              </w:rPr>
              <w:t>структурний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lastRenderedPageBreak/>
              <w:t>підрозділ</w:t>
            </w:r>
            <w:proofErr w:type="spellEnd"/>
            <w:r w:rsidRPr="00686D7B">
              <w:rPr>
                <w:rFonts w:eastAsia="Times New Roman"/>
                <w:lang w:val="ru-RU"/>
              </w:rPr>
              <w:t>)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Default="006A4E02" w:rsidP="00C84C1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1)</w:t>
            </w:r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Кодекс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адміністративного</w:t>
            </w:r>
            <w:proofErr w:type="spellEnd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судочинства</w:t>
            </w:r>
            <w:proofErr w:type="spellEnd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  <w:p w:rsidR="006A4E02" w:rsidRPr="00C84C17" w:rsidRDefault="006A4E02" w:rsidP="00C84C1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2)Закон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судоустрій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статус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A4E02" w:rsidRPr="00C84C17" w:rsidRDefault="006A4E02" w:rsidP="00C84C1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3)Закону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A4E02" w:rsidRPr="00686D7B" w:rsidRDefault="006A4E02" w:rsidP="00C84C1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Положення</w:t>
            </w:r>
            <w:proofErr w:type="spellEnd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автоматизовану</w:t>
            </w:r>
            <w:proofErr w:type="spellEnd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систему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документообігу</w:t>
            </w:r>
            <w:proofErr w:type="spellEnd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</w:t>
            </w:r>
          </w:p>
          <w:p w:rsidR="006A4E02" w:rsidRPr="00686D7B" w:rsidRDefault="006A4E02" w:rsidP="00C84C1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Інструкція</w:t>
            </w:r>
            <w:proofErr w:type="spellEnd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діловодства</w:t>
            </w:r>
            <w:proofErr w:type="spellEnd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судах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  <w:p w:rsidR="006A4E02" w:rsidRPr="00686D7B" w:rsidRDefault="006A4E02" w:rsidP="00C84C1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6)</w:t>
            </w: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Інструкція про порядок роботи з технічними засобами фіксування судового процесу (судового засідання).</w:t>
            </w:r>
          </w:p>
        </w:tc>
      </w:tr>
    </w:tbl>
    <w:p w:rsidR="003262B1" w:rsidRPr="00686D7B" w:rsidRDefault="003262B1" w:rsidP="002C0D1F"/>
    <w:sectPr w:rsidR="003262B1" w:rsidRPr="00686D7B" w:rsidSect="003262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53578"/>
    <w:multiLevelType w:val="hybridMultilevel"/>
    <w:tmpl w:val="3078BCEC"/>
    <w:lvl w:ilvl="0" w:tplc="141E0244">
      <w:start w:val="1"/>
      <w:numFmt w:val="decimal"/>
      <w:lvlText w:val="%1)"/>
      <w:lvlJc w:val="left"/>
      <w:pPr>
        <w:ind w:left="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6" w:hanging="360"/>
      </w:pPr>
    </w:lvl>
    <w:lvl w:ilvl="2" w:tplc="0422001B" w:tentative="1">
      <w:start w:val="1"/>
      <w:numFmt w:val="lowerRoman"/>
      <w:lvlText w:val="%3."/>
      <w:lvlJc w:val="right"/>
      <w:pPr>
        <w:ind w:left="1946" w:hanging="180"/>
      </w:pPr>
    </w:lvl>
    <w:lvl w:ilvl="3" w:tplc="0422000F" w:tentative="1">
      <w:start w:val="1"/>
      <w:numFmt w:val="decimal"/>
      <w:lvlText w:val="%4."/>
      <w:lvlJc w:val="left"/>
      <w:pPr>
        <w:ind w:left="2666" w:hanging="360"/>
      </w:pPr>
    </w:lvl>
    <w:lvl w:ilvl="4" w:tplc="04220019" w:tentative="1">
      <w:start w:val="1"/>
      <w:numFmt w:val="lowerLetter"/>
      <w:lvlText w:val="%5."/>
      <w:lvlJc w:val="left"/>
      <w:pPr>
        <w:ind w:left="3386" w:hanging="360"/>
      </w:pPr>
    </w:lvl>
    <w:lvl w:ilvl="5" w:tplc="0422001B" w:tentative="1">
      <w:start w:val="1"/>
      <w:numFmt w:val="lowerRoman"/>
      <w:lvlText w:val="%6."/>
      <w:lvlJc w:val="right"/>
      <w:pPr>
        <w:ind w:left="4106" w:hanging="180"/>
      </w:pPr>
    </w:lvl>
    <w:lvl w:ilvl="6" w:tplc="0422000F" w:tentative="1">
      <w:start w:val="1"/>
      <w:numFmt w:val="decimal"/>
      <w:lvlText w:val="%7."/>
      <w:lvlJc w:val="left"/>
      <w:pPr>
        <w:ind w:left="4826" w:hanging="360"/>
      </w:pPr>
    </w:lvl>
    <w:lvl w:ilvl="7" w:tplc="04220019" w:tentative="1">
      <w:start w:val="1"/>
      <w:numFmt w:val="lowerLetter"/>
      <w:lvlText w:val="%8."/>
      <w:lvlJc w:val="left"/>
      <w:pPr>
        <w:ind w:left="5546" w:hanging="360"/>
      </w:pPr>
    </w:lvl>
    <w:lvl w:ilvl="8" w:tplc="0422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" w15:restartNumberingAfterBreak="0">
    <w:nsid w:val="5DBF2A45"/>
    <w:multiLevelType w:val="hybridMultilevel"/>
    <w:tmpl w:val="57280E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B67BD"/>
    <w:multiLevelType w:val="hybridMultilevel"/>
    <w:tmpl w:val="6D9213A4"/>
    <w:lvl w:ilvl="0" w:tplc="E6223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59673F"/>
    <w:multiLevelType w:val="hybridMultilevel"/>
    <w:tmpl w:val="20D61934"/>
    <w:lvl w:ilvl="0" w:tplc="47D05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66F7"/>
    <w:rsid w:val="00012036"/>
    <w:rsid w:val="00015C54"/>
    <w:rsid w:val="000415E6"/>
    <w:rsid w:val="0004207A"/>
    <w:rsid w:val="000D2EB6"/>
    <w:rsid w:val="00142AB3"/>
    <w:rsid w:val="00147567"/>
    <w:rsid w:val="002C0D1F"/>
    <w:rsid w:val="002D66F7"/>
    <w:rsid w:val="002F0C72"/>
    <w:rsid w:val="003262B1"/>
    <w:rsid w:val="00366BDF"/>
    <w:rsid w:val="00397F49"/>
    <w:rsid w:val="00416BE5"/>
    <w:rsid w:val="004B7DFB"/>
    <w:rsid w:val="005621BB"/>
    <w:rsid w:val="0060070A"/>
    <w:rsid w:val="00621034"/>
    <w:rsid w:val="00672E68"/>
    <w:rsid w:val="00686D7B"/>
    <w:rsid w:val="006A4E02"/>
    <w:rsid w:val="006C4CAA"/>
    <w:rsid w:val="00701815"/>
    <w:rsid w:val="00726882"/>
    <w:rsid w:val="00821DF1"/>
    <w:rsid w:val="00832012"/>
    <w:rsid w:val="0087098F"/>
    <w:rsid w:val="0087722C"/>
    <w:rsid w:val="008E1F93"/>
    <w:rsid w:val="008E631F"/>
    <w:rsid w:val="009172DB"/>
    <w:rsid w:val="00922142"/>
    <w:rsid w:val="00956D92"/>
    <w:rsid w:val="00A47525"/>
    <w:rsid w:val="00A72223"/>
    <w:rsid w:val="00A900CA"/>
    <w:rsid w:val="00B04757"/>
    <w:rsid w:val="00B26EB5"/>
    <w:rsid w:val="00B7117F"/>
    <w:rsid w:val="00BA0BB3"/>
    <w:rsid w:val="00C17626"/>
    <w:rsid w:val="00C8114F"/>
    <w:rsid w:val="00C84C17"/>
    <w:rsid w:val="00CC3B3C"/>
    <w:rsid w:val="00D24AD7"/>
    <w:rsid w:val="00D53DC0"/>
    <w:rsid w:val="00D5703B"/>
    <w:rsid w:val="00D91060"/>
    <w:rsid w:val="00F0134B"/>
    <w:rsid w:val="00F34DED"/>
    <w:rsid w:val="00F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AE5B"/>
  <w15:docId w15:val="{780E799D-480A-4730-B7B4-3F8C3BBE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6F7"/>
    <w:rPr>
      <w:color w:val="0000FF"/>
      <w:u w:val="single"/>
    </w:rPr>
  </w:style>
  <w:style w:type="paragraph" w:styleId="a4">
    <w:name w:val="No Spacing"/>
    <w:uiPriority w:val="99"/>
    <w:qFormat/>
    <w:rsid w:val="002D66F7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2D66F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rsid w:val="008709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87098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14">
    <w:name w:val="rvps14"/>
    <w:basedOn w:val="a"/>
    <w:uiPriority w:val="99"/>
    <w:rsid w:val="00821DF1"/>
    <w:pPr>
      <w:widowControl/>
      <w:suppressAutoHyphens w:val="0"/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5842</Words>
  <Characters>3330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oliynik_v</dc:creator>
  <cp:keywords/>
  <dc:description/>
  <cp:lastModifiedBy>User</cp:lastModifiedBy>
  <cp:revision>32</cp:revision>
  <cp:lastPrinted>2019-08-05T06:26:00Z</cp:lastPrinted>
  <dcterms:created xsi:type="dcterms:W3CDTF">2019-03-06T09:27:00Z</dcterms:created>
  <dcterms:modified xsi:type="dcterms:W3CDTF">2019-08-05T11:53:00Z</dcterms:modified>
</cp:coreProperties>
</file>